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102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ansformationsplanung BEW Modul 1 für die Stadtwerke Schwerin" Teilleistung Los 2: Nutzung von Abwärme für die Stadtwerke Schwerin GmbH (SWS)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ansformationsplanung BEW Modul 1 der Stadtwerke Schwerin GmbH (SWS)
Los 2: Nutzung von Abwärm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